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D7E26" w14:textId="77777777" w:rsidR="002A3B38" w:rsidRDefault="002A3B38" w:rsidP="002A3B38">
      <w:pPr>
        <w:jc w:val="center"/>
        <w:rPr>
          <w:b/>
          <w:sz w:val="24"/>
          <w:szCs w:val="24"/>
        </w:rPr>
      </w:pPr>
      <w:bookmarkStart w:id="0" w:name="_GoBack"/>
      <w:r w:rsidRPr="00E57B03">
        <w:rPr>
          <w:b/>
          <w:sz w:val="24"/>
          <w:szCs w:val="24"/>
        </w:rPr>
        <w:t xml:space="preserve">DĖL SUTIKIMO PERIMTI </w:t>
      </w:r>
      <w:r w:rsidR="00A80C2A">
        <w:rPr>
          <w:b/>
          <w:sz w:val="24"/>
          <w:szCs w:val="24"/>
        </w:rPr>
        <w:t>SAVIVALDYBĖS NUOSAVYBĖN</w:t>
      </w:r>
      <w:r w:rsidR="00A80C2A" w:rsidRPr="00E57B03">
        <w:rPr>
          <w:b/>
          <w:sz w:val="24"/>
          <w:szCs w:val="24"/>
        </w:rPr>
        <w:t xml:space="preserve"> </w:t>
      </w:r>
      <w:r w:rsidRPr="00E57B03">
        <w:rPr>
          <w:b/>
          <w:sz w:val="24"/>
          <w:szCs w:val="24"/>
        </w:rPr>
        <w:t>VALSTYBĖS</w:t>
      </w:r>
      <w:r w:rsidR="0062704C">
        <w:rPr>
          <w:b/>
          <w:sz w:val="24"/>
          <w:szCs w:val="24"/>
        </w:rPr>
        <w:t xml:space="preserve"> TRUMPALAIKĮ MATERIALŲJĮ</w:t>
      </w:r>
      <w:r w:rsidRPr="00E57B03">
        <w:rPr>
          <w:b/>
          <w:sz w:val="24"/>
          <w:szCs w:val="24"/>
        </w:rPr>
        <w:t xml:space="preserve"> TURTĄ</w:t>
      </w:r>
      <w:r w:rsidR="0062704C">
        <w:rPr>
          <w:b/>
          <w:sz w:val="24"/>
          <w:szCs w:val="24"/>
        </w:rPr>
        <w:t xml:space="preserve"> </w:t>
      </w:r>
    </w:p>
    <w:bookmarkEnd w:id="0"/>
    <w:p w14:paraId="313D7E27" w14:textId="77777777" w:rsidR="002A3B38" w:rsidRPr="00E57B03" w:rsidRDefault="002A3B38" w:rsidP="002A3B38">
      <w:pPr>
        <w:jc w:val="center"/>
        <w:rPr>
          <w:b/>
          <w:sz w:val="24"/>
          <w:szCs w:val="24"/>
        </w:rPr>
      </w:pPr>
    </w:p>
    <w:p w14:paraId="313D7E28" w14:textId="77777777" w:rsidR="002A3B38" w:rsidRPr="00B650AD" w:rsidRDefault="002A3B38" w:rsidP="002A3B3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B650AD">
        <w:rPr>
          <w:rFonts w:ascii="Times New Roman" w:hAnsi="Times New Roman" w:cs="Times New Roman"/>
          <w:sz w:val="24"/>
          <w:szCs w:val="24"/>
        </w:rPr>
        <w:t>2016 m. liepos 29 d. Nr. TS-</w:t>
      </w:r>
    </w:p>
    <w:p w14:paraId="313D7E29" w14:textId="77777777" w:rsidR="002A3B38" w:rsidRDefault="002A3B38" w:rsidP="002A3B3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B650AD">
        <w:rPr>
          <w:rFonts w:ascii="Times New Roman" w:hAnsi="Times New Roman" w:cs="Times New Roman"/>
          <w:sz w:val="24"/>
          <w:szCs w:val="24"/>
        </w:rPr>
        <w:t>Rokiškis</w:t>
      </w:r>
    </w:p>
    <w:p w14:paraId="313D7E2A" w14:textId="77777777" w:rsidR="002A3B38" w:rsidRDefault="002A3B38" w:rsidP="002A3B3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458ECE99" w14:textId="77777777" w:rsidR="003E12FE" w:rsidRPr="00B650AD" w:rsidRDefault="003E12FE" w:rsidP="002A3B3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313D7E2C" w14:textId="38A29A53" w:rsidR="002A3B38" w:rsidRPr="002A3B38" w:rsidRDefault="002A3B38" w:rsidP="00593E7C">
      <w:pPr>
        <w:keepNext/>
        <w:ind w:firstLine="851"/>
        <w:jc w:val="both"/>
        <w:rPr>
          <w:sz w:val="24"/>
          <w:szCs w:val="24"/>
          <w:lang w:val="lt-LT"/>
        </w:rPr>
      </w:pPr>
      <w:r w:rsidRPr="002A3B38">
        <w:rPr>
          <w:sz w:val="24"/>
          <w:szCs w:val="24"/>
          <w:lang w:val="lt-LT"/>
        </w:rPr>
        <w:t>Vadovaudamasi Lietuvos Respubli</w:t>
      </w:r>
      <w:r w:rsidR="00C72E9B">
        <w:rPr>
          <w:sz w:val="24"/>
          <w:szCs w:val="24"/>
          <w:lang w:val="lt-LT"/>
        </w:rPr>
        <w:t>kos vietos savivaldos įstatymo 6 straipsnio 31</w:t>
      </w:r>
      <w:r w:rsidRPr="002A3B38">
        <w:rPr>
          <w:sz w:val="24"/>
          <w:szCs w:val="24"/>
          <w:lang w:val="lt-LT"/>
        </w:rPr>
        <w:t xml:space="preserve"> punktu, Lietuvos Respublikos valstybės ir savivaldybių turto valdymo, naudojimo ir disponavimo juo įstatymo</w:t>
      </w:r>
      <w:r w:rsidR="00752CF0">
        <w:rPr>
          <w:sz w:val="24"/>
          <w:szCs w:val="24"/>
          <w:lang w:val="lt-LT"/>
        </w:rPr>
        <w:t xml:space="preserve"> 6 straipsnio 2 punktu ir</w:t>
      </w:r>
      <w:r w:rsidR="009E369A">
        <w:rPr>
          <w:sz w:val="24"/>
          <w:szCs w:val="24"/>
          <w:lang w:val="lt-LT"/>
        </w:rPr>
        <w:t xml:space="preserve"> 17</w:t>
      </w:r>
      <w:r w:rsidR="00563045">
        <w:rPr>
          <w:sz w:val="24"/>
          <w:szCs w:val="24"/>
          <w:lang w:val="lt-LT"/>
        </w:rPr>
        <w:t xml:space="preserve"> straipsnio</w:t>
      </w:r>
      <w:r w:rsidRPr="002A3B38">
        <w:rPr>
          <w:sz w:val="24"/>
          <w:szCs w:val="24"/>
          <w:lang w:val="lt-LT"/>
        </w:rPr>
        <w:t xml:space="preserve"> 2 punktu bei atsižvelgdama į Lietuvos aplinkos apsaugos investicijų fondo 2016 m. liepos 4 d. raštą Nr. (5)-S-1520 </w:t>
      </w:r>
      <w:r w:rsidR="00A80C2A">
        <w:rPr>
          <w:sz w:val="24"/>
          <w:szCs w:val="24"/>
          <w:lang w:val="lt-LT"/>
        </w:rPr>
        <w:t>ir 2016 m. liepos 11 d. raštą Nr. (5)-S-1574,</w:t>
      </w:r>
      <w:r w:rsidR="00593E7C">
        <w:rPr>
          <w:sz w:val="24"/>
          <w:szCs w:val="24"/>
          <w:lang w:val="lt-LT"/>
        </w:rPr>
        <w:t xml:space="preserve"> </w:t>
      </w:r>
      <w:r w:rsidRPr="002A3B38">
        <w:rPr>
          <w:sz w:val="24"/>
          <w:szCs w:val="24"/>
          <w:lang w:val="lt-LT"/>
        </w:rPr>
        <w:t>Rokiškio rajono savivaldybės taryba n u s p r e n d ž i a:</w:t>
      </w:r>
    </w:p>
    <w:p w14:paraId="313D7E2D" w14:textId="18976D20" w:rsidR="002A3B38" w:rsidRDefault="002A3B38" w:rsidP="002A3B38">
      <w:pPr>
        <w:ind w:firstLine="851"/>
        <w:jc w:val="both"/>
        <w:rPr>
          <w:sz w:val="24"/>
          <w:szCs w:val="24"/>
          <w:lang w:val="lt-LT"/>
        </w:rPr>
      </w:pPr>
      <w:r w:rsidRPr="002A3B38">
        <w:rPr>
          <w:sz w:val="24"/>
          <w:szCs w:val="24"/>
          <w:lang w:val="lt-LT"/>
        </w:rPr>
        <w:t>1. Sutikti per</w:t>
      </w:r>
      <w:r w:rsidR="00CD0155">
        <w:rPr>
          <w:sz w:val="24"/>
          <w:szCs w:val="24"/>
          <w:lang w:val="lt-LT"/>
        </w:rPr>
        <w:t>imti savivaldybės nuosavybėn</w:t>
      </w:r>
      <w:r w:rsidR="00563045">
        <w:rPr>
          <w:sz w:val="24"/>
          <w:szCs w:val="24"/>
          <w:lang w:val="lt-LT"/>
        </w:rPr>
        <w:t xml:space="preserve"> </w:t>
      </w:r>
      <w:proofErr w:type="spellStart"/>
      <w:r w:rsidR="00563045">
        <w:rPr>
          <w:sz w:val="24"/>
          <w:szCs w:val="24"/>
          <w:lang w:val="lt-LT"/>
        </w:rPr>
        <w:t>savarankišk</w:t>
      </w:r>
      <w:r w:rsidR="00AA7C19">
        <w:rPr>
          <w:sz w:val="24"/>
          <w:szCs w:val="24"/>
          <w:lang w:val="lt-LT"/>
        </w:rPr>
        <w:t>a</w:t>
      </w:r>
      <w:r w:rsidR="00563045">
        <w:rPr>
          <w:sz w:val="24"/>
          <w:szCs w:val="24"/>
          <w:lang w:val="lt-LT"/>
        </w:rPr>
        <w:t>jai</w:t>
      </w:r>
      <w:proofErr w:type="spellEnd"/>
      <w:r w:rsidRPr="002A3B38">
        <w:rPr>
          <w:sz w:val="24"/>
          <w:szCs w:val="24"/>
          <w:lang w:val="lt-LT"/>
        </w:rPr>
        <w:t xml:space="preserve"> funkcijai</w:t>
      </w:r>
      <w:r w:rsidR="00503710">
        <w:rPr>
          <w:sz w:val="24"/>
          <w:szCs w:val="24"/>
          <w:lang w:val="lt-LT"/>
        </w:rPr>
        <w:t xml:space="preserve"> (</w:t>
      </w:r>
      <w:r w:rsidR="00503710" w:rsidRPr="002A3B38">
        <w:rPr>
          <w:sz w:val="24"/>
          <w:szCs w:val="24"/>
          <w:lang w:val="lt-LT"/>
        </w:rPr>
        <w:t>komunalinių atliekų tvarkymo sistemų diegimas, antrinių žaliavų surinkimo ir perdirbimo organizavimas, sąvarty</w:t>
      </w:r>
      <w:r w:rsidR="00503710">
        <w:rPr>
          <w:sz w:val="24"/>
          <w:szCs w:val="24"/>
          <w:lang w:val="lt-LT"/>
        </w:rPr>
        <w:t>nų įrengimas ir eksploatavimas)</w:t>
      </w:r>
      <w:r w:rsidR="00323C44">
        <w:rPr>
          <w:sz w:val="24"/>
          <w:szCs w:val="24"/>
          <w:lang w:val="lt-LT"/>
        </w:rPr>
        <w:t xml:space="preserve"> įgyvendinti</w:t>
      </w:r>
      <w:r w:rsidRPr="002A3B38">
        <w:rPr>
          <w:sz w:val="24"/>
          <w:szCs w:val="24"/>
          <w:lang w:val="lt-LT"/>
        </w:rPr>
        <w:t xml:space="preserve"> </w:t>
      </w:r>
      <w:r w:rsidR="00A80C2A">
        <w:rPr>
          <w:sz w:val="24"/>
          <w:szCs w:val="24"/>
          <w:lang w:val="lt-LT"/>
        </w:rPr>
        <w:t>valstybės</w:t>
      </w:r>
      <w:r w:rsidR="00563045">
        <w:rPr>
          <w:sz w:val="24"/>
          <w:szCs w:val="24"/>
          <w:lang w:val="lt-LT"/>
        </w:rPr>
        <w:t xml:space="preserve"> trumpalaikį</w:t>
      </w:r>
      <w:r w:rsidRPr="002A3B38">
        <w:rPr>
          <w:sz w:val="24"/>
          <w:szCs w:val="24"/>
          <w:lang w:val="lt-LT"/>
        </w:rPr>
        <w:t xml:space="preserve"> materialųjį turtą:</w:t>
      </w:r>
    </w:p>
    <w:p w14:paraId="313D7E2E" w14:textId="77777777" w:rsidR="009B7115" w:rsidRPr="002A3B38" w:rsidRDefault="009B7115" w:rsidP="002A3B38">
      <w:pPr>
        <w:ind w:firstLine="851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3315"/>
        <w:gridCol w:w="1392"/>
        <w:gridCol w:w="1812"/>
        <w:gridCol w:w="2409"/>
      </w:tblGrid>
      <w:tr w:rsidR="002A3B38" w:rsidRPr="002A3B38" w14:paraId="313D7E35" w14:textId="77777777" w:rsidTr="008262E8">
        <w:tc>
          <w:tcPr>
            <w:tcW w:w="570" w:type="dxa"/>
          </w:tcPr>
          <w:p w14:paraId="313D7E2F" w14:textId="77777777" w:rsidR="002A3B38" w:rsidRPr="009B7115" w:rsidRDefault="002A3B38" w:rsidP="00716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B711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315" w:type="dxa"/>
          </w:tcPr>
          <w:p w14:paraId="313D7E30" w14:textId="77777777" w:rsidR="002A3B38" w:rsidRPr="009B7115" w:rsidRDefault="002A3B38" w:rsidP="00716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B711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Turto pavadinimas</w:t>
            </w:r>
          </w:p>
        </w:tc>
        <w:tc>
          <w:tcPr>
            <w:tcW w:w="1392" w:type="dxa"/>
          </w:tcPr>
          <w:p w14:paraId="313D7E31" w14:textId="77777777" w:rsidR="009B7115" w:rsidRDefault="009B7115" w:rsidP="00716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Kiekis</w:t>
            </w:r>
            <w:r w:rsidR="002A3B38" w:rsidRPr="009B711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  <w:p w14:paraId="313D7E32" w14:textId="77777777" w:rsidR="002A3B38" w:rsidRPr="009B7115" w:rsidRDefault="009B7115" w:rsidP="00716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</w:t>
            </w:r>
            <w:r w:rsidR="002A3B38" w:rsidRPr="009B711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vnt.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)</w:t>
            </w:r>
          </w:p>
        </w:tc>
        <w:tc>
          <w:tcPr>
            <w:tcW w:w="1812" w:type="dxa"/>
          </w:tcPr>
          <w:p w14:paraId="313D7E33" w14:textId="77777777" w:rsidR="002A3B38" w:rsidRPr="009B7115" w:rsidRDefault="002A3B38" w:rsidP="00716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B711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Vieneto kaina su PVM </w:t>
            </w:r>
            <w:r w:rsidR="009B711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</w:t>
            </w:r>
            <w:proofErr w:type="spellStart"/>
            <w:r w:rsidR="009B711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</w:t>
            </w:r>
            <w:r w:rsidRPr="009B711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ur</w:t>
            </w:r>
            <w:proofErr w:type="spellEnd"/>
            <w:r w:rsidR="009B711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)</w:t>
            </w:r>
          </w:p>
        </w:tc>
        <w:tc>
          <w:tcPr>
            <w:tcW w:w="2409" w:type="dxa"/>
          </w:tcPr>
          <w:p w14:paraId="313D7E34" w14:textId="77777777" w:rsidR="002A3B38" w:rsidRPr="009B7115" w:rsidRDefault="002A3B38" w:rsidP="00716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B711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Bendra įsigijimo vertė su PVM </w:t>
            </w:r>
            <w:r w:rsidR="009B711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</w:t>
            </w:r>
            <w:proofErr w:type="spellStart"/>
            <w:r w:rsidR="009B711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</w:t>
            </w:r>
            <w:r w:rsidRPr="009B711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ur</w:t>
            </w:r>
            <w:proofErr w:type="spellEnd"/>
            <w:r w:rsidR="009B711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)</w:t>
            </w:r>
          </w:p>
        </w:tc>
      </w:tr>
      <w:tr w:rsidR="002A3B38" w:rsidRPr="002A3B38" w14:paraId="313D7E3B" w14:textId="77777777" w:rsidTr="008262E8">
        <w:tc>
          <w:tcPr>
            <w:tcW w:w="570" w:type="dxa"/>
          </w:tcPr>
          <w:p w14:paraId="313D7E36" w14:textId="77777777" w:rsidR="002A3B38" w:rsidRPr="002A3B38" w:rsidRDefault="002A3B38" w:rsidP="007161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A3B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315" w:type="dxa"/>
          </w:tcPr>
          <w:p w14:paraId="313D7E37" w14:textId="77777777" w:rsidR="002A3B38" w:rsidRPr="002A3B38" w:rsidRDefault="002A3B38" w:rsidP="00F5130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A3B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Pakuočių atliekų rūšiavimo priemonės (dėžės)</w:t>
            </w:r>
          </w:p>
        </w:tc>
        <w:tc>
          <w:tcPr>
            <w:tcW w:w="1392" w:type="dxa"/>
          </w:tcPr>
          <w:p w14:paraId="313D7E38" w14:textId="77777777" w:rsidR="002A3B38" w:rsidRPr="002A3B38" w:rsidRDefault="002A3B38" w:rsidP="00716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A3B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812" w:type="dxa"/>
          </w:tcPr>
          <w:p w14:paraId="313D7E39" w14:textId="77777777" w:rsidR="002A3B38" w:rsidRPr="002A3B38" w:rsidRDefault="002A3B38" w:rsidP="00716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A3B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199,65</w:t>
            </w:r>
          </w:p>
        </w:tc>
        <w:tc>
          <w:tcPr>
            <w:tcW w:w="2409" w:type="dxa"/>
          </w:tcPr>
          <w:p w14:paraId="313D7E3A" w14:textId="77777777" w:rsidR="002A3B38" w:rsidRPr="002A3B38" w:rsidRDefault="002A3B38" w:rsidP="00716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A3B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1796,85</w:t>
            </w:r>
          </w:p>
        </w:tc>
      </w:tr>
    </w:tbl>
    <w:p w14:paraId="313D7E3C" w14:textId="77777777" w:rsidR="002A3B38" w:rsidRPr="002A3B38" w:rsidRDefault="002A3B38" w:rsidP="002A3B38">
      <w:pPr>
        <w:rPr>
          <w:sz w:val="24"/>
          <w:szCs w:val="24"/>
          <w:lang w:val="lt-LT"/>
        </w:rPr>
      </w:pPr>
    </w:p>
    <w:p w14:paraId="313D7E3D" w14:textId="77777777" w:rsidR="002A3B38" w:rsidRPr="002A3B38" w:rsidRDefault="002A3B38" w:rsidP="002A3B38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3B38">
        <w:rPr>
          <w:rFonts w:ascii="Times New Roman" w:hAnsi="Times New Roman" w:cs="Times New Roman"/>
          <w:sz w:val="24"/>
          <w:szCs w:val="24"/>
        </w:rPr>
        <w:t>2. Įgalioti Rokiškio rajono savivaldybės administracijos direktorių savivaldybės vardu pasirašyti 1 punkte nurodyto turto perdavimo-priėmimo aktą.</w:t>
      </w:r>
    </w:p>
    <w:p w14:paraId="313D7E3E" w14:textId="77777777" w:rsidR="002A3B38" w:rsidRPr="002A3B38" w:rsidRDefault="002A3B38" w:rsidP="002A3B38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3B38">
        <w:rPr>
          <w:rFonts w:ascii="Times New Roman" w:hAnsi="Times New Roman" w:cs="Times New Roman"/>
          <w:sz w:val="24"/>
          <w:szCs w:val="24"/>
        </w:rPr>
        <w:t>3. Perimtą ir perduotą valstybės</w:t>
      </w:r>
      <w:r w:rsidR="00A80C2A">
        <w:rPr>
          <w:rFonts w:ascii="Times New Roman" w:hAnsi="Times New Roman" w:cs="Times New Roman"/>
          <w:sz w:val="24"/>
          <w:szCs w:val="24"/>
        </w:rPr>
        <w:t xml:space="preserve"> trumpalaikį materialųjį</w:t>
      </w:r>
      <w:r w:rsidRPr="002A3B38">
        <w:rPr>
          <w:rFonts w:ascii="Times New Roman" w:hAnsi="Times New Roman" w:cs="Times New Roman"/>
          <w:sz w:val="24"/>
          <w:szCs w:val="24"/>
        </w:rPr>
        <w:t xml:space="preserve"> turtą apskaityti</w:t>
      </w:r>
      <w:r w:rsidR="00F5130A">
        <w:rPr>
          <w:rFonts w:ascii="Times New Roman" w:hAnsi="Times New Roman" w:cs="Times New Roman"/>
          <w:sz w:val="24"/>
          <w:szCs w:val="24"/>
        </w:rPr>
        <w:t xml:space="preserve"> Rokiškio r.</w:t>
      </w:r>
      <w:r w:rsidRPr="002A3B38">
        <w:rPr>
          <w:rFonts w:ascii="Times New Roman" w:hAnsi="Times New Roman" w:cs="Times New Roman"/>
          <w:sz w:val="24"/>
          <w:szCs w:val="24"/>
        </w:rPr>
        <w:t xml:space="preserve"> </w:t>
      </w:r>
      <w:r w:rsidR="00F5130A">
        <w:rPr>
          <w:rFonts w:ascii="Times New Roman" w:hAnsi="Times New Roman" w:cs="Times New Roman"/>
          <w:sz w:val="24"/>
          <w:szCs w:val="24"/>
        </w:rPr>
        <w:t>Obelių lopšelio-</w:t>
      </w:r>
      <w:r w:rsidRPr="002A3B38">
        <w:rPr>
          <w:rFonts w:ascii="Times New Roman" w:hAnsi="Times New Roman" w:cs="Times New Roman"/>
          <w:sz w:val="24"/>
          <w:szCs w:val="24"/>
        </w:rPr>
        <w:t xml:space="preserve">darželio, </w:t>
      </w:r>
      <w:r w:rsidR="00F5130A">
        <w:rPr>
          <w:rFonts w:ascii="Times New Roman" w:hAnsi="Times New Roman" w:cs="Times New Roman"/>
          <w:sz w:val="24"/>
          <w:szCs w:val="24"/>
        </w:rPr>
        <w:t>Rokiškio r. Kavoliškio mokyklos-</w:t>
      </w:r>
      <w:r w:rsidRPr="002A3B38">
        <w:rPr>
          <w:rFonts w:ascii="Times New Roman" w:hAnsi="Times New Roman" w:cs="Times New Roman"/>
          <w:sz w:val="24"/>
          <w:szCs w:val="24"/>
        </w:rPr>
        <w:t>darželio,</w:t>
      </w:r>
      <w:r w:rsidR="00F5130A">
        <w:rPr>
          <w:rFonts w:ascii="Times New Roman" w:hAnsi="Times New Roman" w:cs="Times New Roman"/>
          <w:sz w:val="24"/>
          <w:szCs w:val="24"/>
        </w:rPr>
        <w:t xml:space="preserve"> Rokiškio r.</w:t>
      </w:r>
      <w:r w:rsidRPr="002A3B38">
        <w:rPr>
          <w:rFonts w:ascii="Times New Roman" w:hAnsi="Times New Roman" w:cs="Times New Roman"/>
          <w:sz w:val="24"/>
          <w:szCs w:val="24"/>
        </w:rPr>
        <w:t xml:space="preserve"> Pand</w:t>
      </w:r>
      <w:r w:rsidR="00F5130A">
        <w:rPr>
          <w:rFonts w:ascii="Times New Roman" w:hAnsi="Times New Roman" w:cs="Times New Roman"/>
          <w:sz w:val="24"/>
          <w:szCs w:val="24"/>
        </w:rPr>
        <w:t xml:space="preserve">ėlio universalaus </w:t>
      </w:r>
      <w:proofErr w:type="spellStart"/>
      <w:r w:rsidR="00F5130A">
        <w:rPr>
          <w:rFonts w:ascii="Times New Roman" w:hAnsi="Times New Roman" w:cs="Times New Roman"/>
          <w:sz w:val="24"/>
          <w:szCs w:val="24"/>
        </w:rPr>
        <w:t>daugiafunkci</w:t>
      </w:r>
      <w:r w:rsidRPr="002A3B38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A3B38">
        <w:rPr>
          <w:rFonts w:ascii="Times New Roman" w:hAnsi="Times New Roman" w:cs="Times New Roman"/>
          <w:sz w:val="24"/>
          <w:szCs w:val="24"/>
        </w:rPr>
        <w:t xml:space="preserve"> centro, </w:t>
      </w:r>
      <w:r w:rsidR="00F5130A">
        <w:rPr>
          <w:rFonts w:ascii="Times New Roman" w:hAnsi="Times New Roman" w:cs="Times New Roman"/>
          <w:sz w:val="24"/>
          <w:szCs w:val="24"/>
        </w:rPr>
        <w:t xml:space="preserve">Rokiškio r. </w:t>
      </w:r>
      <w:r w:rsidRPr="002A3B38">
        <w:rPr>
          <w:rFonts w:ascii="Times New Roman" w:hAnsi="Times New Roman" w:cs="Times New Roman"/>
          <w:sz w:val="24"/>
          <w:szCs w:val="24"/>
        </w:rPr>
        <w:t>Panemunėlio</w:t>
      </w:r>
      <w:r w:rsidR="00F5130A">
        <w:rPr>
          <w:rFonts w:ascii="Times New Roman" w:hAnsi="Times New Roman" w:cs="Times New Roman"/>
          <w:sz w:val="24"/>
          <w:szCs w:val="24"/>
        </w:rPr>
        <w:t xml:space="preserve"> universalaus </w:t>
      </w:r>
      <w:proofErr w:type="spellStart"/>
      <w:r w:rsidR="00F5130A">
        <w:rPr>
          <w:rFonts w:ascii="Times New Roman" w:hAnsi="Times New Roman" w:cs="Times New Roman"/>
          <w:sz w:val="24"/>
          <w:szCs w:val="24"/>
        </w:rPr>
        <w:t>daugiafunkcio</w:t>
      </w:r>
      <w:proofErr w:type="spellEnd"/>
      <w:r w:rsidR="00F5130A">
        <w:rPr>
          <w:rFonts w:ascii="Times New Roman" w:hAnsi="Times New Roman" w:cs="Times New Roman"/>
          <w:sz w:val="24"/>
          <w:szCs w:val="24"/>
        </w:rPr>
        <w:t xml:space="preserve"> centro,</w:t>
      </w:r>
      <w:r w:rsidRPr="002A3B38">
        <w:rPr>
          <w:rFonts w:ascii="Times New Roman" w:hAnsi="Times New Roman" w:cs="Times New Roman"/>
          <w:sz w:val="24"/>
          <w:szCs w:val="24"/>
        </w:rPr>
        <w:t xml:space="preserve"> </w:t>
      </w:r>
      <w:r w:rsidR="00F5130A">
        <w:rPr>
          <w:rFonts w:ascii="Times New Roman" w:hAnsi="Times New Roman" w:cs="Times New Roman"/>
          <w:sz w:val="24"/>
          <w:szCs w:val="24"/>
        </w:rPr>
        <w:t>Rokiškio S</w:t>
      </w:r>
      <w:r w:rsidRPr="002A3B38">
        <w:rPr>
          <w:rFonts w:ascii="Times New Roman" w:hAnsi="Times New Roman" w:cs="Times New Roman"/>
          <w:sz w:val="24"/>
          <w:szCs w:val="24"/>
        </w:rPr>
        <w:t>enamiesčio progimnazijos Laibgalių ikimokyklinio ir pradinio</w:t>
      </w:r>
      <w:r w:rsidR="000E562B">
        <w:rPr>
          <w:rFonts w:ascii="Times New Roman" w:hAnsi="Times New Roman" w:cs="Times New Roman"/>
          <w:sz w:val="24"/>
          <w:szCs w:val="24"/>
        </w:rPr>
        <w:t xml:space="preserve"> ugdymo</w:t>
      </w:r>
      <w:r w:rsidRPr="002A3B38">
        <w:rPr>
          <w:rFonts w:ascii="Times New Roman" w:hAnsi="Times New Roman" w:cs="Times New Roman"/>
          <w:sz w:val="24"/>
          <w:szCs w:val="24"/>
        </w:rPr>
        <w:t xml:space="preserve"> skyriaus,</w:t>
      </w:r>
      <w:r w:rsidR="00F5130A">
        <w:rPr>
          <w:rFonts w:ascii="Times New Roman" w:hAnsi="Times New Roman" w:cs="Times New Roman"/>
          <w:sz w:val="24"/>
          <w:szCs w:val="24"/>
        </w:rPr>
        <w:t xml:space="preserve"> Rokiškio r.</w:t>
      </w:r>
      <w:r w:rsidRPr="002A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B38">
        <w:rPr>
          <w:rFonts w:ascii="Times New Roman" w:hAnsi="Times New Roman" w:cs="Times New Roman"/>
          <w:sz w:val="24"/>
          <w:szCs w:val="24"/>
        </w:rPr>
        <w:t>Juodupės</w:t>
      </w:r>
      <w:proofErr w:type="spellEnd"/>
      <w:r w:rsidRPr="002A3B38">
        <w:rPr>
          <w:rFonts w:ascii="Times New Roman" w:hAnsi="Times New Roman" w:cs="Times New Roman"/>
          <w:sz w:val="24"/>
          <w:szCs w:val="24"/>
        </w:rPr>
        <w:t xml:space="preserve"> </w:t>
      </w:r>
      <w:r w:rsidR="00F5130A">
        <w:rPr>
          <w:rFonts w:ascii="Times New Roman" w:hAnsi="Times New Roman" w:cs="Times New Roman"/>
          <w:sz w:val="24"/>
          <w:szCs w:val="24"/>
        </w:rPr>
        <w:t>lopšelio-</w:t>
      </w:r>
      <w:r w:rsidRPr="002A3B38">
        <w:rPr>
          <w:rFonts w:ascii="Times New Roman" w:hAnsi="Times New Roman" w:cs="Times New Roman"/>
          <w:sz w:val="24"/>
          <w:szCs w:val="24"/>
        </w:rPr>
        <w:t>darželio,</w:t>
      </w:r>
      <w:r w:rsidR="000E562B">
        <w:rPr>
          <w:rFonts w:ascii="Times New Roman" w:hAnsi="Times New Roman" w:cs="Times New Roman"/>
          <w:sz w:val="24"/>
          <w:szCs w:val="24"/>
        </w:rPr>
        <w:t xml:space="preserve"> Rokiškio lopšelio-darželio „Nykštukas“,</w:t>
      </w:r>
      <w:r w:rsidRPr="002A3B38">
        <w:rPr>
          <w:rFonts w:ascii="Times New Roman" w:hAnsi="Times New Roman" w:cs="Times New Roman"/>
          <w:sz w:val="24"/>
          <w:szCs w:val="24"/>
        </w:rPr>
        <w:t xml:space="preserve"> Rokiškio </w:t>
      </w:r>
      <w:r w:rsidR="00F5130A">
        <w:rPr>
          <w:rFonts w:ascii="Times New Roman" w:hAnsi="Times New Roman" w:cs="Times New Roman"/>
          <w:sz w:val="24"/>
          <w:szCs w:val="24"/>
        </w:rPr>
        <w:t>lopšelio-</w:t>
      </w:r>
      <w:r w:rsidRPr="002A3B38">
        <w:rPr>
          <w:rFonts w:ascii="Times New Roman" w:hAnsi="Times New Roman" w:cs="Times New Roman"/>
          <w:sz w:val="24"/>
          <w:szCs w:val="24"/>
        </w:rPr>
        <w:t>darželio „Pumpurėlis“</w:t>
      </w:r>
      <w:r w:rsidR="00F5130A">
        <w:rPr>
          <w:rFonts w:ascii="Times New Roman" w:hAnsi="Times New Roman" w:cs="Times New Roman"/>
          <w:sz w:val="24"/>
          <w:szCs w:val="24"/>
        </w:rPr>
        <w:t>, Rokiškio lopšelio-</w:t>
      </w:r>
      <w:r w:rsidRPr="002A3B38">
        <w:rPr>
          <w:rFonts w:ascii="Times New Roman" w:hAnsi="Times New Roman" w:cs="Times New Roman"/>
          <w:sz w:val="24"/>
          <w:szCs w:val="24"/>
        </w:rPr>
        <w:t>darželio „Varpelis“ apskaitoje.</w:t>
      </w:r>
    </w:p>
    <w:p w14:paraId="313D7E3F" w14:textId="77777777" w:rsidR="002A3B38" w:rsidRPr="002A3B38" w:rsidRDefault="002A3B38" w:rsidP="002A3B38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3B38"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tvarka.</w:t>
      </w:r>
    </w:p>
    <w:p w14:paraId="313D7E40" w14:textId="77777777" w:rsidR="002A3B38" w:rsidRDefault="002A3B38" w:rsidP="002A3B38">
      <w:pPr>
        <w:rPr>
          <w:lang w:val="lt-LT"/>
        </w:rPr>
      </w:pPr>
    </w:p>
    <w:p w14:paraId="313D7E41" w14:textId="77777777" w:rsidR="000E562B" w:rsidRDefault="000E562B" w:rsidP="002A3B38">
      <w:pPr>
        <w:rPr>
          <w:lang w:val="lt-LT"/>
        </w:rPr>
      </w:pPr>
    </w:p>
    <w:p w14:paraId="313D7E42" w14:textId="77777777" w:rsidR="000E562B" w:rsidRPr="002A3B38" w:rsidRDefault="00593E7C" w:rsidP="002A3B38">
      <w:pPr>
        <w:rPr>
          <w:lang w:val="lt-LT"/>
        </w:rPr>
      </w:pPr>
      <w:sdt>
        <w:sdtPr>
          <w:alias w:val="Pavadinimas"/>
          <w:tag w:val="title_7f1ed07e45c24afcb1f15e33a6ac6ff0"/>
          <w:id w:val="-2000871127"/>
          <w:showingPlcHdr/>
        </w:sdtPr>
        <w:sdtEndPr>
          <w:rPr>
            <w:sz w:val="24"/>
            <w:szCs w:val="24"/>
          </w:rPr>
        </w:sdtEndPr>
        <w:sdtContent>
          <w:r w:rsidR="00267301">
            <w:t xml:space="preserve">     </w:t>
          </w:r>
        </w:sdtContent>
      </w:sdt>
    </w:p>
    <w:p w14:paraId="313D7E43" w14:textId="77777777" w:rsidR="002A3B38" w:rsidRPr="002A3B38" w:rsidRDefault="002A3B38" w:rsidP="002A3B38">
      <w:pPr>
        <w:rPr>
          <w:lang w:val="lt-LT"/>
        </w:rPr>
      </w:pPr>
    </w:p>
    <w:p w14:paraId="313D7E44" w14:textId="77777777" w:rsidR="002A3B38" w:rsidRPr="002A3B38" w:rsidRDefault="002A3B38" w:rsidP="002A3B38">
      <w:pPr>
        <w:rPr>
          <w:sz w:val="24"/>
          <w:szCs w:val="24"/>
          <w:lang w:val="lt-LT"/>
        </w:rPr>
      </w:pPr>
      <w:r w:rsidRPr="002A3B38">
        <w:rPr>
          <w:sz w:val="24"/>
          <w:szCs w:val="24"/>
          <w:lang w:val="lt-LT"/>
        </w:rPr>
        <w:t>Savivaldybės meras</w:t>
      </w:r>
      <w:r w:rsidRPr="002A3B38">
        <w:rPr>
          <w:sz w:val="24"/>
          <w:szCs w:val="24"/>
          <w:lang w:val="lt-LT"/>
        </w:rPr>
        <w:tab/>
      </w:r>
      <w:r w:rsidRPr="002A3B38">
        <w:rPr>
          <w:sz w:val="24"/>
          <w:szCs w:val="24"/>
          <w:lang w:val="lt-LT"/>
        </w:rPr>
        <w:tab/>
      </w:r>
      <w:r w:rsidRPr="002A3B38">
        <w:rPr>
          <w:sz w:val="24"/>
          <w:szCs w:val="24"/>
          <w:lang w:val="lt-LT"/>
        </w:rPr>
        <w:tab/>
      </w:r>
      <w:r w:rsidRPr="002A3B38">
        <w:rPr>
          <w:sz w:val="24"/>
          <w:szCs w:val="24"/>
          <w:lang w:val="lt-LT"/>
        </w:rPr>
        <w:tab/>
      </w:r>
      <w:r w:rsidRPr="002A3B38">
        <w:rPr>
          <w:sz w:val="24"/>
          <w:szCs w:val="24"/>
          <w:lang w:val="lt-LT"/>
        </w:rPr>
        <w:tab/>
      </w:r>
      <w:r w:rsidR="000E562B">
        <w:rPr>
          <w:sz w:val="24"/>
          <w:szCs w:val="24"/>
          <w:lang w:val="lt-LT"/>
        </w:rPr>
        <w:tab/>
      </w:r>
      <w:r w:rsidR="000E562B">
        <w:rPr>
          <w:sz w:val="24"/>
          <w:szCs w:val="24"/>
          <w:lang w:val="lt-LT"/>
        </w:rPr>
        <w:tab/>
      </w:r>
      <w:r w:rsidR="000E562B">
        <w:rPr>
          <w:sz w:val="24"/>
          <w:szCs w:val="24"/>
          <w:lang w:val="lt-LT"/>
        </w:rPr>
        <w:tab/>
      </w:r>
      <w:r w:rsidRPr="002A3B38">
        <w:rPr>
          <w:sz w:val="24"/>
          <w:szCs w:val="24"/>
          <w:lang w:val="lt-LT"/>
        </w:rPr>
        <w:t>Antanas Vagonis</w:t>
      </w:r>
    </w:p>
    <w:p w14:paraId="313D7E45" w14:textId="77777777" w:rsidR="00CA536C" w:rsidRPr="002A3B38" w:rsidRDefault="00CA536C" w:rsidP="00CA536C">
      <w:pPr>
        <w:ind w:right="197"/>
        <w:rPr>
          <w:sz w:val="24"/>
          <w:szCs w:val="24"/>
          <w:lang w:val="lt-LT"/>
        </w:rPr>
      </w:pPr>
    </w:p>
    <w:p w14:paraId="313D7E46" w14:textId="77777777" w:rsidR="001059F4" w:rsidRPr="002A3B38" w:rsidRDefault="001059F4" w:rsidP="00CA536C">
      <w:pPr>
        <w:ind w:right="197"/>
        <w:rPr>
          <w:sz w:val="24"/>
          <w:szCs w:val="24"/>
          <w:lang w:val="lt-LT"/>
        </w:rPr>
      </w:pPr>
    </w:p>
    <w:p w14:paraId="313D7E47" w14:textId="77777777" w:rsidR="001059F4" w:rsidRDefault="001059F4" w:rsidP="00CA536C">
      <w:pPr>
        <w:ind w:right="197"/>
        <w:rPr>
          <w:sz w:val="24"/>
          <w:szCs w:val="24"/>
        </w:rPr>
      </w:pPr>
    </w:p>
    <w:p w14:paraId="313D7E48" w14:textId="77777777" w:rsidR="001059F4" w:rsidRDefault="001059F4" w:rsidP="00CA536C">
      <w:pPr>
        <w:ind w:right="197"/>
        <w:rPr>
          <w:sz w:val="24"/>
          <w:szCs w:val="24"/>
        </w:rPr>
      </w:pPr>
    </w:p>
    <w:p w14:paraId="313D7E49" w14:textId="77777777" w:rsidR="00A80C2A" w:rsidRDefault="00A80C2A" w:rsidP="00CA536C">
      <w:pPr>
        <w:ind w:right="197"/>
        <w:rPr>
          <w:sz w:val="24"/>
          <w:szCs w:val="24"/>
        </w:rPr>
      </w:pPr>
    </w:p>
    <w:p w14:paraId="313D7E4A" w14:textId="77777777" w:rsidR="00A80C2A" w:rsidRDefault="00A80C2A" w:rsidP="00CA536C">
      <w:pPr>
        <w:ind w:right="197"/>
        <w:rPr>
          <w:sz w:val="24"/>
          <w:szCs w:val="24"/>
        </w:rPr>
      </w:pPr>
    </w:p>
    <w:p w14:paraId="60CE0161" w14:textId="77777777" w:rsidR="00752CF0" w:rsidRDefault="00752CF0" w:rsidP="00CA536C">
      <w:pPr>
        <w:ind w:right="197"/>
        <w:rPr>
          <w:sz w:val="24"/>
          <w:szCs w:val="24"/>
        </w:rPr>
      </w:pPr>
    </w:p>
    <w:p w14:paraId="313D7E4B" w14:textId="77777777" w:rsidR="001059F4" w:rsidRDefault="001059F4" w:rsidP="00CA536C">
      <w:pPr>
        <w:ind w:right="197"/>
        <w:rPr>
          <w:sz w:val="24"/>
          <w:szCs w:val="24"/>
        </w:rPr>
      </w:pPr>
    </w:p>
    <w:p w14:paraId="510735B2" w14:textId="77777777" w:rsidR="00593E7C" w:rsidRDefault="00593E7C" w:rsidP="00CA536C">
      <w:pPr>
        <w:ind w:right="197"/>
        <w:rPr>
          <w:sz w:val="24"/>
          <w:szCs w:val="24"/>
        </w:rPr>
      </w:pPr>
    </w:p>
    <w:p w14:paraId="1CA3DBD0" w14:textId="77777777" w:rsidR="00593E7C" w:rsidRDefault="00593E7C" w:rsidP="00CA536C">
      <w:pPr>
        <w:ind w:right="197"/>
        <w:rPr>
          <w:sz w:val="24"/>
          <w:szCs w:val="24"/>
        </w:rPr>
      </w:pPr>
    </w:p>
    <w:p w14:paraId="313D7E4C" w14:textId="77777777" w:rsidR="001059F4" w:rsidRDefault="00152812" w:rsidP="00CA536C">
      <w:pPr>
        <w:ind w:right="197"/>
        <w:rPr>
          <w:sz w:val="24"/>
          <w:szCs w:val="24"/>
        </w:rPr>
      </w:pPr>
      <w:r>
        <w:rPr>
          <w:sz w:val="24"/>
          <w:szCs w:val="24"/>
        </w:rPr>
        <w:t>Rita Elmonienė</w:t>
      </w:r>
    </w:p>
    <w:p w14:paraId="313D7E4D" w14:textId="77777777" w:rsidR="00152812" w:rsidRPr="006E3D5D" w:rsidRDefault="00152812" w:rsidP="00152812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313D7E4E" w14:textId="77777777" w:rsidR="00152812" w:rsidRPr="006E3D5D" w:rsidRDefault="00152812" w:rsidP="00152812">
      <w:pPr>
        <w:jc w:val="both"/>
        <w:rPr>
          <w:sz w:val="24"/>
          <w:szCs w:val="24"/>
          <w:lang w:val="lt-LT"/>
        </w:rPr>
      </w:pPr>
    </w:p>
    <w:p w14:paraId="313D7E4F" w14:textId="77777777" w:rsidR="00152812" w:rsidRPr="006E3D5D" w:rsidRDefault="00152812" w:rsidP="00152812">
      <w:pPr>
        <w:jc w:val="center"/>
        <w:rPr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503710" w:rsidRPr="00E57B03">
        <w:rPr>
          <w:b/>
          <w:sz w:val="24"/>
          <w:szCs w:val="24"/>
        </w:rPr>
        <w:t xml:space="preserve">DĖL SUTIKIMO PERIMTI </w:t>
      </w:r>
      <w:r w:rsidR="00503710">
        <w:rPr>
          <w:b/>
          <w:sz w:val="24"/>
          <w:szCs w:val="24"/>
        </w:rPr>
        <w:t>SAVIVALDYBĖS NUOSAVYBĖN</w:t>
      </w:r>
      <w:r w:rsidR="00503710" w:rsidRPr="00E57B03">
        <w:rPr>
          <w:b/>
          <w:sz w:val="24"/>
          <w:szCs w:val="24"/>
        </w:rPr>
        <w:t xml:space="preserve"> VALSTYBĖS</w:t>
      </w:r>
      <w:r w:rsidR="00503710">
        <w:rPr>
          <w:b/>
          <w:sz w:val="24"/>
          <w:szCs w:val="24"/>
        </w:rPr>
        <w:t xml:space="preserve"> TRUMPALAIKĮ MATERIALŲJĮ</w:t>
      </w:r>
      <w:r w:rsidR="00503710" w:rsidRPr="00E57B03">
        <w:rPr>
          <w:b/>
          <w:sz w:val="24"/>
          <w:szCs w:val="24"/>
        </w:rPr>
        <w:t xml:space="preserve"> TURTĄ</w:t>
      </w:r>
      <w:r w:rsidRPr="00670F02">
        <w:rPr>
          <w:b/>
          <w:sz w:val="24"/>
          <w:szCs w:val="24"/>
          <w:lang w:val="lt-LT"/>
        </w:rPr>
        <w:t xml:space="preserve">“ </w:t>
      </w:r>
      <w:r w:rsidRPr="006E3D5D">
        <w:rPr>
          <w:b/>
          <w:sz w:val="24"/>
          <w:szCs w:val="24"/>
          <w:lang w:val="lt-LT"/>
        </w:rPr>
        <w:t>AIŠKINAMASIS RAŠTAS</w:t>
      </w:r>
    </w:p>
    <w:p w14:paraId="313D7E50" w14:textId="77777777" w:rsidR="00152812" w:rsidRPr="006E3D5D" w:rsidRDefault="00152812" w:rsidP="00152812">
      <w:pPr>
        <w:ind w:right="197"/>
        <w:jc w:val="center"/>
        <w:rPr>
          <w:b/>
          <w:sz w:val="24"/>
          <w:szCs w:val="24"/>
          <w:lang w:val="lt-LT"/>
        </w:rPr>
      </w:pPr>
    </w:p>
    <w:p w14:paraId="313D7E51" w14:textId="77777777" w:rsidR="00152812" w:rsidRPr="006E3D5D" w:rsidRDefault="00152812" w:rsidP="00152812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313D7E52" w14:textId="6555D35D" w:rsidR="00152812" w:rsidRDefault="00152812" w:rsidP="00152812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="00503710">
        <w:rPr>
          <w:sz w:val="24"/>
          <w:szCs w:val="24"/>
          <w:lang w:val="lt-LT"/>
        </w:rPr>
        <w:t xml:space="preserve"> sutikti</w:t>
      </w:r>
      <w:r>
        <w:rPr>
          <w:sz w:val="24"/>
          <w:szCs w:val="24"/>
          <w:lang w:val="lt-LT"/>
        </w:rPr>
        <w:t xml:space="preserve"> </w:t>
      </w:r>
      <w:r w:rsidR="003019DB" w:rsidRPr="001A3A05">
        <w:rPr>
          <w:sz w:val="24"/>
          <w:szCs w:val="24"/>
          <w:lang w:val="lt-LT"/>
        </w:rPr>
        <w:t>perimti savivaldybės nuosavybėn</w:t>
      </w:r>
      <w:r w:rsidR="006148D7">
        <w:rPr>
          <w:sz w:val="24"/>
          <w:szCs w:val="24"/>
          <w:lang w:val="lt-LT"/>
        </w:rPr>
        <w:t xml:space="preserve"> konkrečiai</w:t>
      </w:r>
      <w:r w:rsidR="003019DB" w:rsidRPr="001A3A05">
        <w:rPr>
          <w:sz w:val="24"/>
          <w:szCs w:val="24"/>
          <w:lang w:val="lt-LT"/>
        </w:rPr>
        <w:t xml:space="preserve"> </w:t>
      </w:r>
      <w:proofErr w:type="spellStart"/>
      <w:r w:rsidR="00503710">
        <w:rPr>
          <w:sz w:val="24"/>
          <w:szCs w:val="24"/>
          <w:lang w:val="lt-LT"/>
        </w:rPr>
        <w:t>savarankiškajai</w:t>
      </w:r>
      <w:proofErr w:type="spellEnd"/>
      <w:r w:rsidR="00503710" w:rsidRPr="002A3B38">
        <w:rPr>
          <w:sz w:val="24"/>
          <w:szCs w:val="24"/>
          <w:lang w:val="lt-LT"/>
        </w:rPr>
        <w:t xml:space="preserve"> funkcijai</w:t>
      </w:r>
      <w:r w:rsidR="00503710">
        <w:rPr>
          <w:sz w:val="24"/>
          <w:szCs w:val="24"/>
          <w:lang w:val="lt-LT"/>
        </w:rPr>
        <w:t xml:space="preserve"> (</w:t>
      </w:r>
      <w:r w:rsidR="00503710" w:rsidRPr="002A3B38">
        <w:rPr>
          <w:sz w:val="24"/>
          <w:szCs w:val="24"/>
          <w:lang w:val="lt-LT"/>
        </w:rPr>
        <w:t>komunalinių atliekų tvarkymo sistemų diegimas, antrinių žaliavų surinkimo ir perdirbimo organizavimas, sąvarty</w:t>
      </w:r>
      <w:r w:rsidR="00503710">
        <w:rPr>
          <w:sz w:val="24"/>
          <w:szCs w:val="24"/>
          <w:lang w:val="lt-LT"/>
        </w:rPr>
        <w:t>nų įren</w:t>
      </w:r>
      <w:r w:rsidR="007E18AB">
        <w:rPr>
          <w:sz w:val="24"/>
          <w:szCs w:val="24"/>
          <w:lang w:val="lt-LT"/>
        </w:rPr>
        <w:t>gimas ir eksploatavimas) įgyvendinti</w:t>
      </w:r>
      <w:r w:rsidR="00503710" w:rsidRPr="002A3B38">
        <w:rPr>
          <w:sz w:val="24"/>
          <w:szCs w:val="24"/>
          <w:lang w:val="lt-LT"/>
        </w:rPr>
        <w:t xml:space="preserve"> </w:t>
      </w:r>
      <w:r w:rsidR="003019DB" w:rsidRPr="001A3A05">
        <w:rPr>
          <w:sz w:val="24"/>
          <w:szCs w:val="24"/>
          <w:lang w:val="lt-LT"/>
        </w:rPr>
        <w:t>valstybės</w:t>
      </w:r>
      <w:r w:rsidR="00503710">
        <w:rPr>
          <w:sz w:val="24"/>
          <w:szCs w:val="24"/>
          <w:lang w:val="lt-LT"/>
        </w:rPr>
        <w:t xml:space="preserve"> trumpalaikį</w:t>
      </w:r>
      <w:r w:rsidR="00E934A3">
        <w:rPr>
          <w:sz w:val="24"/>
          <w:szCs w:val="24"/>
          <w:lang w:val="lt-LT"/>
        </w:rPr>
        <w:t xml:space="preserve"> materialųjį turtą (p</w:t>
      </w:r>
      <w:r w:rsidR="00E934A3" w:rsidRPr="002A3B38">
        <w:rPr>
          <w:sz w:val="24"/>
          <w:szCs w:val="24"/>
          <w:lang w:val="lt-LT"/>
        </w:rPr>
        <w:t>ak</w:t>
      </w:r>
      <w:r w:rsidR="00B2249E">
        <w:rPr>
          <w:sz w:val="24"/>
          <w:szCs w:val="24"/>
          <w:lang w:val="lt-LT"/>
        </w:rPr>
        <w:t>uočių atliekų rūšiavimo priemones (dėže</w:t>
      </w:r>
      <w:r w:rsidR="00E934A3" w:rsidRPr="002A3B38">
        <w:rPr>
          <w:sz w:val="24"/>
          <w:szCs w:val="24"/>
          <w:lang w:val="lt-LT"/>
        </w:rPr>
        <w:t>s)</w:t>
      </w:r>
      <w:r w:rsidR="003019DB" w:rsidRPr="001A3A05">
        <w:rPr>
          <w:sz w:val="24"/>
          <w:szCs w:val="24"/>
          <w:lang w:val="lt-LT"/>
        </w:rPr>
        <w:t xml:space="preserve">) ir </w:t>
      </w:r>
      <w:r w:rsidR="003019DB">
        <w:rPr>
          <w:sz w:val="24"/>
          <w:szCs w:val="24"/>
          <w:lang w:val="lt-LT"/>
        </w:rPr>
        <w:t>šį tur</w:t>
      </w:r>
      <w:r w:rsidR="00CC063E">
        <w:rPr>
          <w:sz w:val="24"/>
          <w:szCs w:val="24"/>
          <w:lang w:val="lt-LT"/>
        </w:rPr>
        <w:t>tą apskaityti</w:t>
      </w:r>
      <w:r w:rsidR="00B2249E">
        <w:rPr>
          <w:sz w:val="24"/>
          <w:szCs w:val="24"/>
          <w:lang w:val="lt-LT"/>
        </w:rPr>
        <w:t xml:space="preserve"> sprendimo projekte</w:t>
      </w:r>
      <w:r w:rsidR="00CC063E">
        <w:rPr>
          <w:sz w:val="24"/>
          <w:szCs w:val="24"/>
          <w:lang w:val="lt-LT"/>
        </w:rPr>
        <w:t xml:space="preserve"> nurodytų švietimo įstaigų apskaitoje</w:t>
      </w:r>
      <w:r w:rsidR="003019DB">
        <w:rPr>
          <w:sz w:val="24"/>
          <w:szCs w:val="24"/>
          <w:lang w:val="lt-LT"/>
        </w:rPr>
        <w:t>.</w:t>
      </w:r>
    </w:p>
    <w:p w14:paraId="313D7E53" w14:textId="77777777" w:rsidR="00152812" w:rsidRDefault="00152812" w:rsidP="00152812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313D7E54" w14:textId="0361AA2F" w:rsidR="00152812" w:rsidRDefault="00152812" w:rsidP="00152812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 xml:space="preserve">, </w:t>
      </w:r>
      <w:r w:rsidR="00190E5A" w:rsidRPr="002A3B38">
        <w:rPr>
          <w:sz w:val="24"/>
          <w:szCs w:val="24"/>
          <w:lang w:val="lt-LT"/>
        </w:rPr>
        <w:t>Lietuvos Respublikos valstybės ir savivaldybių turto valdymo, naudojimo ir disponavimo juo įstatym</w:t>
      </w:r>
      <w:r w:rsidR="00400381">
        <w:rPr>
          <w:sz w:val="24"/>
          <w:szCs w:val="24"/>
          <w:lang w:val="lt-LT"/>
        </w:rPr>
        <w:t>a</w:t>
      </w:r>
      <w:r w:rsidR="00444089">
        <w:rPr>
          <w:sz w:val="24"/>
          <w:szCs w:val="24"/>
          <w:lang w:val="lt-LT"/>
        </w:rPr>
        <w:t>s</w:t>
      </w:r>
      <w:r w:rsidR="00400381">
        <w:rPr>
          <w:sz w:val="24"/>
          <w:szCs w:val="24"/>
          <w:lang w:val="lt-LT"/>
        </w:rPr>
        <w:t>.</w:t>
      </w:r>
    </w:p>
    <w:p w14:paraId="313D7E55" w14:textId="77777777" w:rsidR="00152812" w:rsidRDefault="00152812" w:rsidP="00152812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313D7E56" w14:textId="77777777" w:rsidR="006148D7" w:rsidRDefault="00531AAB" w:rsidP="00E7749D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2A3B38">
        <w:rPr>
          <w:sz w:val="24"/>
          <w:szCs w:val="24"/>
          <w:lang w:val="lt-LT"/>
        </w:rPr>
        <w:t>Lietuvos apl</w:t>
      </w:r>
      <w:r w:rsidR="00423D99">
        <w:rPr>
          <w:sz w:val="24"/>
          <w:szCs w:val="24"/>
          <w:lang w:val="lt-LT"/>
        </w:rPr>
        <w:t>inkos apsaug</w:t>
      </w:r>
      <w:r w:rsidR="006315F6">
        <w:rPr>
          <w:sz w:val="24"/>
          <w:szCs w:val="24"/>
          <w:lang w:val="lt-LT"/>
        </w:rPr>
        <w:t>os investicijų fondas įgyvendindamas</w:t>
      </w:r>
      <w:r w:rsidR="00423D99">
        <w:rPr>
          <w:sz w:val="24"/>
          <w:szCs w:val="24"/>
          <w:lang w:val="lt-LT"/>
        </w:rPr>
        <w:t xml:space="preserve"> projektą „Vidaus patalpoms skirtų pakuočių atliekų rūšiavimo priemonių (dėžių) įrengimas ikimokyklinio, priešmokyklinio ugdymo įstaigose ir vaikų globos namuose“</w:t>
      </w:r>
      <w:r w:rsidR="00EC31F7">
        <w:rPr>
          <w:sz w:val="24"/>
          <w:szCs w:val="24"/>
          <w:lang w:val="lt-LT"/>
        </w:rPr>
        <w:t xml:space="preserve"> devynioms</w:t>
      </w:r>
      <w:r w:rsidR="00423D99">
        <w:rPr>
          <w:sz w:val="24"/>
          <w:szCs w:val="24"/>
          <w:lang w:val="lt-LT"/>
        </w:rPr>
        <w:t xml:space="preserve"> Rokiškio rajono savivaldybės</w:t>
      </w:r>
      <w:r w:rsidR="00F33721">
        <w:rPr>
          <w:sz w:val="24"/>
          <w:szCs w:val="24"/>
          <w:lang w:val="lt-LT"/>
        </w:rPr>
        <w:t xml:space="preserve"> švietimo</w:t>
      </w:r>
      <w:r w:rsidR="00EC31F7">
        <w:rPr>
          <w:sz w:val="24"/>
          <w:szCs w:val="24"/>
          <w:lang w:val="lt-LT"/>
        </w:rPr>
        <w:t xml:space="preserve"> įstaigoms skyrė</w:t>
      </w:r>
      <w:r w:rsidR="00EC31F7" w:rsidRPr="00EC31F7">
        <w:rPr>
          <w:sz w:val="24"/>
          <w:szCs w:val="24"/>
          <w:lang w:val="lt-LT"/>
        </w:rPr>
        <w:t xml:space="preserve"> </w:t>
      </w:r>
      <w:r w:rsidR="00EC31F7">
        <w:rPr>
          <w:sz w:val="24"/>
          <w:szCs w:val="24"/>
          <w:lang w:val="lt-LT"/>
        </w:rPr>
        <w:t>p</w:t>
      </w:r>
      <w:r w:rsidR="00EC31F7" w:rsidRPr="002A3B38">
        <w:rPr>
          <w:sz w:val="24"/>
          <w:szCs w:val="24"/>
          <w:lang w:val="lt-LT"/>
        </w:rPr>
        <w:t>ak</w:t>
      </w:r>
      <w:r w:rsidR="00EC31F7">
        <w:rPr>
          <w:sz w:val="24"/>
          <w:szCs w:val="24"/>
          <w:lang w:val="lt-LT"/>
        </w:rPr>
        <w:t>uočių atliekų rūšiavimo priemones (dėže</w:t>
      </w:r>
      <w:r w:rsidR="00EC31F7" w:rsidRPr="002A3B38">
        <w:rPr>
          <w:sz w:val="24"/>
          <w:szCs w:val="24"/>
          <w:lang w:val="lt-LT"/>
        </w:rPr>
        <w:t>s)</w:t>
      </w:r>
      <w:r w:rsidR="00EC31F7">
        <w:rPr>
          <w:sz w:val="24"/>
          <w:szCs w:val="24"/>
          <w:lang w:val="lt-LT"/>
        </w:rPr>
        <w:t>.</w:t>
      </w:r>
      <w:r w:rsidR="00E44ABE">
        <w:rPr>
          <w:sz w:val="24"/>
          <w:szCs w:val="24"/>
          <w:lang w:val="lt-LT"/>
        </w:rPr>
        <w:t xml:space="preserve"> Atsižvelgiant į tai, kad rūšiavimo priemonės (dėžės) įstatymų nustatyta tvarka </w:t>
      </w:r>
      <w:r w:rsidR="006148D7">
        <w:rPr>
          <w:sz w:val="24"/>
          <w:szCs w:val="24"/>
          <w:lang w:val="lt-LT"/>
        </w:rPr>
        <w:t>bus perduotos savivaldybės nuosavybėn, vadovaujantis</w:t>
      </w:r>
      <w:r w:rsidR="00E44ABE">
        <w:rPr>
          <w:sz w:val="24"/>
          <w:szCs w:val="24"/>
          <w:lang w:val="lt-LT"/>
        </w:rPr>
        <w:t xml:space="preserve"> </w:t>
      </w:r>
      <w:r w:rsidR="006148D7" w:rsidRPr="006148D7">
        <w:rPr>
          <w:sz w:val="24"/>
          <w:szCs w:val="24"/>
          <w:lang w:val="lt-LT"/>
        </w:rPr>
        <w:t>Lietuvos Respublikos valstybės ir savivaldybių turto valdymo, naudojimo ir disponavimo juo įstatymo</w:t>
      </w:r>
      <w:r w:rsidR="006148D7">
        <w:rPr>
          <w:sz w:val="24"/>
          <w:szCs w:val="24"/>
          <w:lang w:val="lt-LT"/>
        </w:rPr>
        <w:t xml:space="preserve"> </w:t>
      </w:r>
      <w:r w:rsidR="006148D7" w:rsidRPr="00593E7C">
        <w:rPr>
          <w:sz w:val="24"/>
          <w:szCs w:val="24"/>
          <w:lang w:val="lt-LT"/>
        </w:rPr>
        <w:t xml:space="preserve">6 </w:t>
      </w:r>
      <w:r w:rsidR="006148D7" w:rsidRPr="006148D7">
        <w:rPr>
          <w:sz w:val="24"/>
          <w:szCs w:val="24"/>
          <w:lang w:val="lt-LT"/>
        </w:rPr>
        <w:t>straipsnio 2 punktu</w:t>
      </w:r>
      <w:r w:rsidR="006148D7" w:rsidRPr="00593E7C">
        <w:rPr>
          <w:lang w:val="lt-LT"/>
        </w:rPr>
        <w:t xml:space="preserve"> </w:t>
      </w:r>
      <w:r w:rsidR="006148D7" w:rsidRPr="00916303">
        <w:rPr>
          <w:sz w:val="24"/>
          <w:szCs w:val="24"/>
          <w:lang w:val="lt-LT"/>
        </w:rPr>
        <w:t>valstybės turtas perduodamas savivaldybių nuosavybėn</w:t>
      </w:r>
      <w:r w:rsidR="00916303">
        <w:rPr>
          <w:sz w:val="24"/>
          <w:szCs w:val="24"/>
          <w:lang w:val="lt-LT"/>
        </w:rPr>
        <w:t xml:space="preserve"> </w:t>
      </w:r>
      <w:proofErr w:type="spellStart"/>
      <w:r w:rsidR="00916303">
        <w:rPr>
          <w:sz w:val="24"/>
          <w:szCs w:val="24"/>
          <w:lang w:val="lt-LT"/>
        </w:rPr>
        <w:t>savarankiškosioms</w:t>
      </w:r>
      <w:proofErr w:type="spellEnd"/>
      <w:r w:rsidR="00916303">
        <w:rPr>
          <w:sz w:val="24"/>
          <w:szCs w:val="24"/>
          <w:lang w:val="lt-LT"/>
        </w:rPr>
        <w:t xml:space="preserve"> funkcijoms įgyvendinti</w:t>
      </w:r>
      <w:r w:rsidR="006148D7" w:rsidRPr="00916303">
        <w:rPr>
          <w:sz w:val="24"/>
          <w:szCs w:val="24"/>
          <w:lang w:val="lt-LT"/>
        </w:rPr>
        <w:t xml:space="preserve"> pagal Vyriausybės nutarimus, esant savivaldybės tarybos sutikimui</w:t>
      </w:r>
      <w:r w:rsidR="00916303">
        <w:rPr>
          <w:sz w:val="24"/>
          <w:szCs w:val="24"/>
          <w:lang w:val="lt-LT"/>
        </w:rPr>
        <w:t>.</w:t>
      </w:r>
    </w:p>
    <w:p w14:paraId="313D7E57" w14:textId="77777777" w:rsidR="00152812" w:rsidRPr="006E3D5D" w:rsidRDefault="00152812" w:rsidP="00AD3D95">
      <w:pPr>
        <w:pStyle w:val="Antrats"/>
        <w:tabs>
          <w:tab w:val="right" w:pos="851"/>
        </w:tabs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313D7E58" w14:textId="77777777" w:rsidR="00152812" w:rsidRPr="00531AAB" w:rsidRDefault="00152812" w:rsidP="00152812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teisės aktų</w:t>
      </w:r>
      <w:r w:rsidRPr="0060258F">
        <w:rPr>
          <w:bCs/>
          <w:sz w:val="24"/>
          <w:szCs w:val="24"/>
          <w:lang w:val="lt-LT"/>
        </w:rPr>
        <w:t xml:space="preserve"> vykdymas</w:t>
      </w:r>
      <w:r w:rsidRPr="00531AAB">
        <w:rPr>
          <w:bCs/>
          <w:sz w:val="24"/>
          <w:szCs w:val="24"/>
          <w:lang w:val="lt-LT"/>
        </w:rPr>
        <w:t>,</w:t>
      </w:r>
      <w:r w:rsidR="00531AAB">
        <w:rPr>
          <w:bCs/>
          <w:sz w:val="24"/>
          <w:szCs w:val="24"/>
          <w:lang w:val="lt-LT"/>
        </w:rPr>
        <w:t xml:space="preserve"> švietimo įstaigų ugdytiniai mokysis rūšiuoti atliekas</w:t>
      </w:r>
      <w:r w:rsidR="00531AAB" w:rsidRPr="00593E7C">
        <w:rPr>
          <w:sz w:val="24"/>
          <w:szCs w:val="24"/>
          <w:lang w:val="lt-LT"/>
        </w:rPr>
        <w:t>.</w:t>
      </w:r>
      <w:r w:rsidRPr="00531AAB">
        <w:rPr>
          <w:b/>
          <w:bCs/>
          <w:sz w:val="24"/>
          <w:szCs w:val="24"/>
          <w:lang w:val="lt-LT"/>
        </w:rPr>
        <w:t xml:space="preserve"> </w:t>
      </w:r>
    </w:p>
    <w:p w14:paraId="313D7E59" w14:textId="77777777" w:rsidR="00152812" w:rsidRPr="006E3D5D" w:rsidRDefault="00152812" w:rsidP="00152812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313D7E5A" w14:textId="77777777" w:rsidR="00152812" w:rsidRDefault="00152812" w:rsidP="00152812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313D7E5B" w14:textId="77777777" w:rsidR="00531AAB" w:rsidRDefault="00531AAB" w:rsidP="00531AAB">
      <w:pPr>
        <w:pStyle w:val="Default"/>
        <w:ind w:firstLine="851"/>
        <w:jc w:val="both"/>
        <w:rPr>
          <w:b/>
          <w:bCs/>
        </w:rPr>
      </w:pPr>
      <w:r>
        <w:t xml:space="preserve">Projekto įgyvendinimui savivaldybės  biudžeto lėšų nereikia. </w:t>
      </w:r>
    </w:p>
    <w:p w14:paraId="313D7E5C" w14:textId="77777777" w:rsidR="00152812" w:rsidRPr="006E3D5D" w:rsidRDefault="00152812" w:rsidP="00152812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313D7E5D" w14:textId="77777777" w:rsidR="00152812" w:rsidRDefault="00152812" w:rsidP="00152812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13D7E5E" w14:textId="77777777" w:rsidR="00152812" w:rsidRPr="00531AAB" w:rsidRDefault="00152812" w:rsidP="00152812">
      <w:pPr>
        <w:pStyle w:val="Betarp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AAB">
        <w:rPr>
          <w:rFonts w:ascii="Times New Roman" w:hAnsi="Times New Roman" w:cs="Times New Roman"/>
          <w:b/>
          <w:sz w:val="24"/>
          <w:szCs w:val="24"/>
        </w:rPr>
        <w:t>Antikorupcinis vertinimas</w:t>
      </w:r>
      <w:r w:rsidRPr="00531AAB">
        <w:rPr>
          <w:rFonts w:ascii="Times New Roman" w:hAnsi="Times New Roman" w:cs="Times New Roman"/>
          <w:sz w:val="24"/>
          <w:szCs w:val="24"/>
        </w:rPr>
        <w:t>.</w:t>
      </w:r>
    </w:p>
    <w:p w14:paraId="313D7E5F" w14:textId="77777777" w:rsidR="00152812" w:rsidRDefault="00152812" w:rsidP="00152812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 w:rsidR="00CC063E"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 w:rsidR="00CC063E"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313D7E60" w14:textId="77777777" w:rsidR="00152812" w:rsidRDefault="00152812" w:rsidP="00152812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13D7E61" w14:textId="77777777" w:rsidR="00152812" w:rsidRDefault="00152812" w:rsidP="00152812">
      <w:pPr>
        <w:ind w:firstLine="851"/>
        <w:jc w:val="both"/>
        <w:rPr>
          <w:sz w:val="24"/>
          <w:szCs w:val="24"/>
          <w:lang w:val="lt-LT"/>
        </w:rPr>
      </w:pPr>
    </w:p>
    <w:p w14:paraId="313D7E62" w14:textId="77777777" w:rsidR="00AD3D95" w:rsidRDefault="00AD3D95" w:rsidP="00152812">
      <w:pPr>
        <w:ind w:firstLine="851"/>
        <w:jc w:val="both"/>
        <w:rPr>
          <w:sz w:val="24"/>
          <w:szCs w:val="24"/>
          <w:lang w:val="lt-LT"/>
        </w:rPr>
      </w:pPr>
    </w:p>
    <w:p w14:paraId="313D7E63" w14:textId="77777777" w:rsidR="00AD3D95" w:rsidRPr="006E3D5D" w:rsidRDefault="00AD3D95" w:rsidP="00152812">
      <w:pPr>
        <w:ind w:firstLine="851"/>
        <w:jc w:val="both"/>
        <w:rPr>
          <w:sz w:val="24"/>
          <w:szCs w:val="24"/>
          <w:lang w:val="lt-LT"/>
        </w:rPr>
      </w:pPr>
    </w:p>
    <w:p w14:paraId="313D7E64" w14:textId="77777777" w:rsidR="00152812" w:rsidRDefault="00152812" w:rsidP="00152812">
      <w:pPr>
        <w:ind w:right="197"/>
        <w:rPr>
          <w:sz w:val="24"/>
          <w:szCs w:val="24"/>
        </w:rPr>
      </w:pPr>
      <w:r w:rsidRPr="006E3D5D">
        <w:rPr>
          <w:sz w:val="24"/>
          <w:szCs w:val="24"/>
          <w:lang w:val="lt-LT"/>
        </w:rPr>
        <w:t>Švietimo skyriaus vedėjo pavaduotoja</w:t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  <w:t>Rita Elmonienė</w:t>
      </w:r>
    </w:p>
    <w:p w14:paraId="313D7E65" w14:textId="77777777" w:rsidR="001059F4" w:rsidRDefault="001059F4" w:rsidP="00CA536C">
      <w:pPr>
        <w:ind w:right="197"/>
        <w:rPr>
          <w:sz w:val="24"/>
          <w:szCs w:val="24"/>
        </w:rPr>
      </w:pPr>
    </w:p>
    <w:p w14:paraId="313D7E66" w14:textId="77777777" w:rsidR="001059F4" w:rsidRDefault="001059F4" w:rsidP="00CA536C">
      <w:pPr>
        <w:ind w:right="197"/>
        <w:rPr>
          <w:sz w:val="24"/>
          <w:szCs w:val="24"/>
        </w:rPr>
      </w:pPr>
    </w:p>
    <w:p w14:paraId="313D7E67" w14:textId="77777777" w:rsidR="001059F4" w:rsidRDefault="001059F4" w:rsidP="00CA536C">
      <w:pPr>
        <w:ind w:right="197"/>
        <w:rPr>
          <w:sz w:val="24"/>
          <w:szCs w:val="24"/>
        </w:rPr>
      </w:pPr>
    </w:p>
    <w:p w14:paraId="313D7E68" w14:textId="77777777" w:rsidR="001059F4" w:rsidRDefault="001059F4" w:rsidP="00CA536C">
      <w:pPr>
        <w:ind w:right="197"/>
        <w:rPr>
          <w:sz w:val="24"/>
          <w:szCs w:val="24"/>
        </w:rPr>
      </w:pPr>
    </w:p>
    <w:p w14:paraId="313D7E69" w14:textId="77777777" w:rsidR="001059F4" w:rsidRDefault="001059F4" w:rsidP="00CA536C">
      <w:pPr>
        <w:ind w:right="197"/>
        <w:rPr>
          <w:sz w:val="24"/>
          <w:szCs w:val="24"/>
        </w:rPr>
      </w:pPr>
    </w:p>
    <w:p w14:paraId="313D7E6A" w14:textId="77777777" w:rsidR="001059F4" w:rsidRDefault="001059F4" w:rsidP="00CA536C">
      <w:pPr>
        <w:ind w:right="197"/>
        <w:rPr>
          <w:sz w:val="24"/>
          <w:szCs w:val="24"/>
        </w:rPr>
      </w:pPr>
    </w:p>
    <w:p w14:paraId="313D7E6B" w14:textId="77777777" w:rsidR="001059F4" w:rsidRDefault="001059F4" w:rsidP="00CA536C">
      <w:pPr>
        <w:ind w:right="197"/>
        <w:rPr>
          <w:sz w:val="24"/>
          <w:szCs w:val="24"/>
        </w:rPr>
      </w:pPr>
    </w:p>
    <w:p w14:paraId="313D7E6C" w14:textId="77777777" w:rsidR="001059F4" w:rsidRDefault="001059F4" w:rsidP="00CA536C">
      <w:pPr>
        <w:ind w:right="197"/>
        <w:rPr>
          <w:sz w:val="24"/>
          <w:szCs w:val="24"/>
        </w:rPr>
      </w:pPr>
    </w:p>
    <w:p w14:paraId="313D7E6D" w14:textId="77777777" w:rsidR="001059F4" w:rsidRDefault="001059F4" w:rsidP="00CA536C">
      <w:pPr>
        <w:ind w:right="197"/>
        <w:rPr>
          <w:sz w:val="24"/>
          <w:szCs w:val="24"/>
        </w:rPr>
      </w:pPr>
    </w:p>
    <w:p w14:paraId="313D7E6E" w14:textId="77777777" w:rsidR="001059F4" w:rsidRDefault="001059F4" w:rsidP="00CA536C">
      <w:pPr>
        <w:ind w:right="197"/>
        <w:rPr>
          <w:sz w:val="24"/>
          <w:szCs w:val="24"/>
        </w:rPr>
      </w:pPr>
    </w:p>
    <w:sectPr w:rsidR="001059F4" w:rsidSect="00EB1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D7E71" w14:textId="77777777" w:rsidR="00323A6E" w:rsidRDefault="00323A6E">
      <w:r>
        <w:separator/>
      </w:r>
    </w:p>
  </w:endnote>
  <w:endnote w:type="continuationSeparator" w:id="0">
    <w:p w14:paraId="313D7E72" w14:textId="77777777" w:rsidR="00323A6E" w:rsidRDefault="0032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E026F" w14:textId="77777777" w:rsidR="00895CF5" w:rsidRDefault="00895CF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D5015" w14:textId="77777777" w:rsidR="00895CF5" w:rsidRDefault="00895CF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B36F4" w14:textId="77777777" w:rsidR="00895CF5" w:rsidRDefault="00895CF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D7E6F" w14:textId="77777777" w:rsidR="00323A6E" w:rsidRDefault="00323A6E">
      <w:r>
        <w:separator/>
      </w:r>
    </w:p>
  </w:footnote>
  <w:footnote w:type="continuationSeparator" w:id="0">
    <w:p w14:paraId="313D7E70" w14:textId="77777777" w:rsidR="00323A6E" w:rsidRDefault="00323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17B35" w14:textId="77777777" w:rsidR="00895CF5" w:rsidRDefault="00895CF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0EE5A" w14:textId="77777777" w:rsidR="00895CF5" w:rsidRDefault="00895CF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D7E73" w14:textId="77777777" w:rsidR="00EB1BFB" w:rsidRDefault="00113C20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13D7E7C" wp14:editId="313D7E7D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3D7E74" w14:textId="77777777" w:rsidR="00EB1BFB" w:rsidRDefault="00EB1BFB" w:rsidP="00EB1BFB"/>
  <w:p w14:paraId="313D7E75" w14:textId="228AA865" w:rsidR="00EB1BFB" w:rsidRPr="00895CF5" w:rsidRDefault="002A3B38" w:rsidP="002A3B38">
    <w:pPr>
      <w:tabs>
        <w:tab w:val="left" w:pos="6435"/>
      </w:tabs>
      <w:rPr>
        <w:sz w:val="24"/>
        <w:szCs w:val="24"/>
      </w:rPr>
    </w:pPr>
    <w:r>
      <w:tab/>
    </w:r>
    <w:r w:rsidR="00895CF5">
      <w:tab/>
    </w:r>
    <w:r w:rsidR="00895CF5">
      <w:tab/>
    </w:r>
    <w:r w:rsidR="00895CF5">
      <w:tab/>
    </w:r>
    <w:proofErr w:type="spellStart"/>
    <w:r w:rsidR="00895CF5" w:rsidRPr="00895CF5">
      <w:rPr>
        <w:sz w:val="24"/>
        <w:szCs w:val="24"/>
      </w:rPr>
      <w:t>Projektas</w:t>
    </w:r>
    <w:proofErr w:type="spellEnd"/>
  </w:p>
  <w:p w14:paraId="313D7E76" w14:textId="77777777" w:rsidR="00EB1BFB" w:rsidRDefault="00EB1BFB" w:rsidP="00EB1BFB"/>
  <w:p w14:paraId="313D7E77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313D7E78" w14:textId="77777777" w:rsidR="00EB1BFB" w:rsidRDefault="00EB1BFB" w:rsidP="00EB1BFB">
    <w:pPr>
      <w:rPr>
        <w:rFonts w:ascii="TimesLT" w:hAnsi="TimesLT"/>
        <w:b/>
        <w:sz w:val="24"/>
      </w:rPr>
    </w:pPr>
  </w:p>
  <w:p w14:paraId="313D7E79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313D7E7A" w14:textId="77777777" w:rsidR="00EB1BFB" w:rsidRDefault="00EB1BFB" w:rsidP="00EB1BFB">
    <w:pPr>
      <w:jc w:val="center"/>
      <w:rPr>
        <w:b/>
        <w:sz w:val="26"/>
      </w:rPr>
    </w:pPr>
  </w:p>
  <w:p w14:paraId="313D7E7B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D5DBA"/>
    <w:rsid w:val="000E562B"/>
    <w:rsid w:val="001059F4"/>
    <w:rsid w:val="00113C20"/>
    <w:rsid w:val="00152812"/>
    <w:rsid w:val="00162603"/>
    <w:rsid w:val="00190E5A"/>
    <w:rsid w:val="001E755B"/>
    <w:rsid w:val="0021066C"/>
    <w:rsid w:val="00267301"/>
    <w:rsid w:val="002A3B38"/>
    <w:rsid w:val="003019DB"/>
    <w:rsid w:val="00323A6E"/>
    <w:rsid w:val="00323C44"/>
    <w:rsid w:val="00375475"/>
    <w:rsid w:val="003A2F5A"/>
    <w:rsid w:val="003E12FE"/>
    <w:rsid w:val="00400381"/>
    <w:rsid w:val="00423D99"/>
    <w:rsid w:val="00444089"/>
    <w:rsid w:val="004855CF"/>
    <w:rsid w:val="00494A91"/>
    <w:rsid w:val="00503710"/>
    <w:rsid w:val="00531AAB"/>
    <w:rsid w:val="00563045"/>
    <w:rsid w:val="00593E7C"/>
    <w:rsid w:val="005975BC"/>
    <w:rsid w:val="005E4261"/>
    <w:rsid w:val="006148D7"/>
    <w:rsid w:val="0062704C"/>
    <w:rsid w:val="006315F6"/>
    <w:rsid w:val="00655A40"/>
    <w:rsid w:val="006A760B"/>
    <w:rsid w:val="006D5DB7"/>
    <w:rsid w:val="00752CF0"/>
    <w:rsid w:val="007E18AB"/>
    <w:rsid w:val="008262E8"/>
    <w:rsid w:val="00895CF5"/>
    <w:rsid w:val="008E2851"/>
    <w:rsid w:val="008F6439"/>
    <w:rsid w:val="00916303"/>
    <w:rsid w:val="009339A7"/>
    <w:rsid w:val="009B7115"/>
    <w:rsid w:val="009C1F16"/>
    <w:rsid w:val="009E369A"/>
    <w:rsid w:val="00A80C2A"/>
    <w:rsid w:val="00AA7C19"/>
    <w:rsid w:val="00AA7E19"/>
    <w:rsid w:val="00AD3D95"/>
    <w:rsid w:val="00B2249E"/>
    <w:rsid w:val="00BA3C3D"/>
    <w:rsid w:val="00C72E9B"/>
    <w:rsid w:val="00CA536C"/>
    <w:rsid w:val="00CC063E"/>
    <w:rsid w:val="00CD0155"/>
    <w:rsid w:val="00DE738F"/>
    <w:rsid w:val="00E242C1"/>
    <w:rsid w:val="00E44ABE"/>
    <w:rsid w:val="00E719E4"/>
    <w:rsid w:val="00E750C3"/>
    <w:rsid w:val="00E7749D"/>
    <w:rsid w:val="00E934A3"/>
    <w:rsid w:val="00EB1BFB"/>
    <w:rsid w:val="00EC31F7"/>
    <w:rsid w:val="00F33721"/>
    <w:rsid w:val="00F5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D7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2A3B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A3B38"/>
    <w:rPr>
      <w:rFonts w:ascii="Tahoma" w:hAnsi="Tahoma" w:cs="Tahoma"/>
      <w:sz w:val="16"/>
      <w:szCs w:val="16"/>
      <w:lang w:val="en-AU"/>
    </w:rPr>
  </w:style>
  <w:style w:type="table" w:styleId="Lentelstinklelis">
    <w:name w:val="Table Grid"/>
    <w:basedOn w:val="prastojilentel"/>
    <w:uiPriority w:val="59"/>
    <w:rsid w:val="002A3B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2A3B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9B7115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52812"/>
    <w:rPr>
      <w:lang w:val="en-AU"/>
    </w:rPr>
  </w:style>
  <w:style w:type="paragraph" w:customStyle="1" w:styleId="Default">
    <w:name w:val="Default"/>
    <w:rsid w:val="00531A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2A3B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A3B38"/>
    <w:rPr>
      <w:rFonts w:ascii="Tahoma" w:hAnsi="Tahoma" w:cs="Tahoma"/>
      <w:sz w:val="16"/>
      <w:szCs w:val="16"/>
      <w:lang w:val="en-AU"/>
    </w:rPr>
  </w:style>
  <w:style w:type="table" w:styleId="Lentelstinklelis">
    <w:name w:val="Table Grid"/>
    <w:basedOn w:val="prastojilentel"/>
    <w:uiPriority w:val="59"/>
    <w:rsid w:val="002A3B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2A3B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9B7115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52812"/>
    <w:rPr>
      <w:lang w:val="en-AU"/>
    </w:rPr>
  </w:style>
  <w:style w:type="paragraph" w:customStyle="1" w:styleId="Default">
    <w:name w:val="Default"/>
    <w:rsid w:val="00531A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482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JurgitaJurkonytė</cp:lastModifiedBy>
  <cp:revision>2</cp:revision>
  <cp:lastPrinted>2016-07-12T06:32:00Z</cp:lastPrinted>
  <dcterms:created xsi:type="dcterms:W3CDTF">2016-07-14T11:00:00Z</dcterms:created>
  <dcterms:modified xsi:type="dcterms:W3CDTF">2016-07-14T11:00:00Z</dcterms:modified>
</cp:coreProperties>
</file>